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jc w:val="center"/>
        <w:rPr>
          <w:rFonts w:ascii="宋体" w:cs="Times New Roman"/>
          <w:b/>
          <w:bCs/>
          <w:sz w:val="36"/>
          <w:szCs w:val="36"/>
        </w:rPr>
      </w:pPr>
      <w:r>
        <w:rPr>
          <w:rFonts w:ascii="宋体" w:cs="黑体" w:hint="eastAsia"/>
          <w:b/>
          <w:bCs/>
          <w:sz w:val="36"/>
          <w:szCs w:val="36"/>
        </w:rPr>
        <w:t>建设工程消防验收备案凭证</w:t>
      </w:r>
    </w:p>
    <w:p>
      <w:pPr>
        <w:jc w:val="right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>营沿规消竣备字［</w:t>
      </w:r>
      <w:r>
        <w:rPr>
          <w:rFonts w:ascii="仿宋_GB2312" w:eastAsia="仿宋_GB2312" w:cs="仿宋_GB2312"/>
          <w:sz w:val="28"/>
          <w:szCs w:val="28"/>
        </w:rPr>
        <w:t>202</w:t>
      </w:r>
      <w:r>
        <w:rPr>
          <w:rFonts w:ascii="仿宋_GB2312" w:eastAsia="仿宋_GB2312" w:cs="仿宋_GB2312" w:hint="eastAsia"/>
          <w:sz w:val="28"/>
          <w:szCs w:val="28"/>
          <w:lang w:val="en-US" w:eastAsia="zh-CN"/>
        </w:rPr>
        <w:t>3</w:t>
      </w:r>
      <w:r>
        <w:rPr>
          <w:rFonts w:ascii="仿宋_GB2312" w:eastAsia="仿宋_GB2312" w:cs="仿宋_GB2312" w:hint="eastAsia"/>
          <w:sz w:val="28"/>
          <w:szCs w:val="28"/>
        </w:rPr>
        <w:t>］第</w:t>
      </w:r>
      <w:r>
        <w:rPr>
          <w:rFonts w:ascii="仿宋_GB2312" w:eastAsia="仿宋_GB2312" w:cs="仿宋_GB2312"/>
          <w:sz w:val="28"/>
          <w:szCs w:val="28"/>
        </w:rPr>
        <w:t>0</w:t>
      </w:r>
      <w:r>
        <w:rPr>
          <w:rFonts w:ascii="仿宋_GB2312" w:eastAsia="仿宋_GB2312" w:cs="仿宋_GB2312" w:hint="eastAsia"/>
          <w:sz w:val="28"/>
          <w:szCs w:val="28"/>
        </w:rPr>
        <w:t>0</w:t>
      </w:r>
      <w:r>
        <w:rPr>
          <w:rFonts w:ascii="仿宋_GB2312" w:eastAsia="仿宋_GB2312" w:cs="仿宋_GB2312"/>
          <w:sz w:val="28"/>
          <w:szCs w:val="28"/>
          <w:lang w:val="en-US" w:eastAsia="zh-CN"/>
        </w:rPr>
        <w:t>6</w:t>
      </w:r>
      <w:r>
        <w:rPr>
          <w:rFonts w:ascii="仿宋_GB2312" w:eastAsia="仿宋_GB2312" w:cs="仿宋_GB2312" w:hint="eastAsia"/>
          <w:sz w:val="28"/>
          <w:szCs w:val="28"/>
        </w:rPr>
        <w:t>号</w:t>
      </w:r>
    </w:p>
    <w:p>
      <w:pPr>
        <w:spacing w:line="120" w:lineRule="auto"/>
        <w:rPr>
          <w:rFonts w:ascii="宋体" w:cs="仿宋_GB2312"/>
          <w:sz w:val="28"/>
          <w:szCs w:val="28"/>
        </w:rPr>
      </w:pPr>
      <w:r>
        <w:rPr>
          <w:rFonts w:ascii="宋体" w:cs="仿宋_GB2312" w:hint="eastAsia"/>
          <w:sz w:val="28"/>
          <w:szCs w:val="28"/>
          <w:lang w:eastAsia="zh-CN"/>
        </w:rPr>
        <w:t>营口</w:t>
      </w:r>
      <w:r>
        <w:rPr>
          <w:rFonts w:ascii="宋体" w:cs="仿宋_GB2312"/>
          <w:sz w:val="28"/>
          <w:szCs w:val="28"/>
          <w:lang w:eastAsia="zh-CN"/>
        </w:rPr>
        <w:t>东良科技</w:t>
      </w:r>
      <w:r>
        <w:rPr>
          <w:rFonts w:ascii="宋体" w:cs="仿宋_GB2312" w:hint="eastAsia"/>
          <w:sz w:val="28"/>
          <w:szCs w:val="28"/>
        </w:rPr>
        <w:t>有限公司：</w:t>
      </w:r>
    </w:p>
    <w:p>
      <w:pPr>
        <w:ind w:rightChars="-24" w:right="-50" w:firstLineChars="200" w:firstLine="560"/>
        <w:rPr>
          <w:rFonts w:ascii="宋体" w:cs="Times New Roman"/>
          <w:sz w:val="28"/>
          <w:szCs w:val="28"/>
        </w:rPr>
      </w:pPr>
      <w:r>
        <w:rPr>
          <w:rFonts w:ascii="宋体" w:cs="仿宋_GB2312" w:hint="eastAsia"/>
          <w:sz w:val="28"/>
          <w:szCs w:val="28"/>
        </w:rPr>
        <w:t>根据《中华人民共和国建筑法》、《中华人民共和国消防法》、《建设工程质量管理条例》、《建设工程消防设计审查验收管理暂行规定》，你单位于202</w:t>
      </w:r>
      <w:r>
        <w:rPr>
          <w:rFonts w:ascii="宋体" w:cs="仿宋_GB2312" w:hint="eastAsia"/>
          <w:sz w:val="28"/>
          <w:szCs w:val="28"/>
          <w:lang w:val="en-US" w:eastAsia="zh-CN"/>
        </w:rPr>
        <w:t>3</w:t>
      </w:r>
      <w:r>
        <w:rPr>
          <w:rFonts w:ascii="宋体" w:cs="仿宋_GB2312" w:hint="eastAsia"/>
          <w:sz w:val="28"/>
          <w:szCs w:val="28"/>
        </w:rPr>
        <w:t>年</w:t>
      </w:r>
      <w:r>
        <w:rPr>
          <w:rFonts w:ascii="宋体" w:cs="仿宋_GB2312"/>
          <w:sz w:val="28"/>
          <w:szCs w:val="28"/>
          <w:lang w:val="en-US" w:eastAsia="zh-CN"/>
        </w:rPr>
        <w:t>10</w:t>
      </w:r>
      <w:r>
        <w:rPr>
          <w:rFonts w:ascii="宋体" w:cs="仿宋_GB2312" w:hint="eastAsia"/>
          <w:sz w:val="28"/>
          <w:szCs w:val="28"/>
        </w:rPr>
        <w:t>月</w:t>
      </w:r>
      <w:r>
        <w:rPr>
          <w:rFonts w:ascii="宋体" w:cs="仿宋_GB2312"/>
          <w:sz w:val="28"/>
          <w:szCs w:val="28"/>
          <w:lang w:val="en-US" w:eastAsia="zh-CN"/>
        </w:rPr>
        <w:t>10</w:t>
      </w:r>
      <w:r>
        <w:rPr>
          <w:rFonts w:ascii="宋体" w:cs="仿宋_GB2312" w:hint="eastAsia"/>
          <w:sz w:val="28"/>
          <w:szCs w:val="28"/>
        </w:rPr>
        <w:t xml:space="preserve">号申请 </w:t>
      </w:r>
      <w:r>
        <w:rPr>
          <w:rFonts w:ascii="宋体" w:cs="仿宋_GB2312"/>
          <w:b w:val="0"/>
          <w:bCs w:val="0"/>
          <w:sz w:val="28"/>
          <w:szCs w:val="28"/>
          <w:u w:val="single"/>
          <w:lang w:val="en-US" w:eastAsia="zh-CN"/>
        </w:rPr>
        <w:t>1#办公楼、2#戊类厂房、3#丙类厂房、4#戊类厂房</w:t>
      </w:r>
      <w:r>
        <w:rPr>
          <w:rFonts w:ascii="宋体" w:cs="仿宋_GB2312" w:hint="eastAsia"/>
          <w:sz w:val="28"/>
          <w:szCs w:val="28"/>
          <w:u w:val="single"/>
          <w:lang w:val="en-US" w:eastAsia="zh-CN"/>
        </w:rPr>
        <w:t xml:space="preserve"> </w:t>
      </w:r>
      <w:r>
        <w:rPr>
          <w:rFonts w:ascii="宋体" w:cs="仿宋_GB2312" w:hint="eastAsia"/>
          <w:sz w:val="28"/>
          <w:szCs w:val="28"/>
        </w:rPr>
        <w:t>建设工程（地址：</w:t>
      </w:r>
      <w:r>
        <w:rPr>
          <w:rFonts w:ascii="宋体" w:cs="仿宋_GB2312"/>
          <w:sz w:val="28"/>
          <w:szCs w:val="28"/>
          <w:lang w:eastAsia="zh-CN"/>
        </w:rPr>
        <w:t>营滨北路以南</w:t>
      </w:r>
      <w:r>
        <w:rPr>
          <w:rFonts w:ascii="宋体" w:cs="仿宋_GB2312" w:hint="eastAsia"/>
          <w:sz w:val="28"/>
          <w:szCs w:val="28"/>
          <w:lang w:eastAsia="zh-CN"/>
        </w:rPr>
        <w:t>。</w:t>
      </w:r>
      <w:r>
        <w:rPr>
          <w:rFonts w:ascii="宋体" w:cs="仿宋_GB2312"/>
          <w:sz w:val="28"/>
          <w:szCs w:val="28"/>
          <w:lang w:val="en-US" w:eastAsia="zh-CN"/>
        </w:rPr>
        <w:t>1#办公楼</w:t>
      </w:r>
      <w:r>
        <w:rPr>
          <w:rFonts w:ascii="宋体" w:cs="仿宋_GB2312" w:hint="eastAsia"/>
          <w:sz w:val="28"/>
          <w:szCs w:val="28"/>
        </w:rPr>
        <w:t>建筑面积</w:t>
      </w:r>
      <w:r>
        <w:rPr>
          <w:rFonts w:ascii="宋体" w:cs="仿宋_GB2312"/>
          <w:sz w:val="28"/>
          <w:szCs w:val="28"/>
          <w:lang w:val="en-US" w:eastAsia="zh-CN"/>
        </w:rPr>
        <w:t>3539.2</w:t>
      </w:r>
      <w:r>
        <w:rPr>
          <w:rFonts w:ascii="宋体" w:cs="仿宋_GB2312" w:hint="eastAsia"/>
          <w:sz w:val="28"/>
          <w:szCs w:val="28"/>
        </w:rPr>
        <w:t>m²，建筑高度</w:t>
      </w:r>
      <w:r>
        <w:rPr>
          <w:rFonts w:ascii="宋体" w:cs="仿宋_GB2312"/>
          <w:sz w:val="28"/>
          <w:szCs w:val="28"/>
          <w:lang w:val="en-US" w:eastAsia="zh-CN"/>
        </w:rPr>
        <w:t>23.25</w:t>
      </w:r>
      <w:r>
        <w:rPr>
          <w:rFonts w:ascii="宋体" w:cs="仿宋_GB2312" w:hint="eastAsia"/>
          <w:sz w:val="28"/>
          <w:szCs w:val="28"/>
        </w:rPr>
        <w:t>m，建筑层数</w:t>
      </w:r>
      <w:r>
        <w:rPr>
          <w:rFonts w:ascii="宋体" w:cs="仿宋_GB2312"/>
          <w:sz w:val="28"/>
          <w:szCs w:val="28"/>
          <w:lang w:val="en-US" w:eastAsia="zh-CN"/>
        </w:rPr>
        <w:t>地上6</w:t>
      </w:r>
      <w:r>
        <w:rPr>
          <w:rFonts w:ascii="宋体" w:cs="仿宋_GB2312" w:hint="eastAsia"/>
          <w:sz w:val="28"/>
          <w:szCs w:val="28"/>
        </w:rPr>
        <w:t>层</w:t>
      </w:r>
      <w:r>
        <w:rPr>
          <w:rFonts w:ascii="宋体" w:cs="仿宋_GB2312"/>
          <w:sz w:val="28"/>
          <w:szCs w:val="28"/>
        </w:rPr>
        <w:t>，地下1层</w:t>
      </w:r>
      <w:r>
        <w:rPr>
          <w:rFonts w:ascii="宋体" w:cs="仿宋_GB2312" w:hint="eastAsia"/>
          <w:sz w:val="28"/>
          <w:szCs w:val="28"/>
        </w:rPr>
        <w:t>；</w:t>
      </w:r>
      <w:r>
        <w:rPr>
          <w:rFonts w:ascii="宋体" w:cs="仿宋_GB2312"/>
          <w:sz w:val="28"/>
          <w:szCs w:val="28"/>
          <w:lang w:val="en-US" w:eastAsia="zh-CN"/>
        </w:rPr>
        <w:t>2#戊类厂房</w:t>
      </w:r>
      <w:r>
        <w:rPr>
          <w:rFonts w:ascii="宋体" w:cs="仿宋_GB2312" w:hint="eastAsia"/>
          <w:sz w:val="28"/>
          <w:szCs w:val="28"/>
        </w:rPr>
        <w:t>建筑面积</w:t>
      </w:r>
      <w:r>
        <w:rPr>
          <w:rFonts w:ascii="宋体" w:cs="仿宋_GB2312"/>
          <w:sz w:val="28"/>
          <w:szCs w:val="28"/>
          <w:lang w:val="en-US" w:eastAsia="zh-CN"/>
        </w:rPr>
        <w:t>776</w:t>
      </w:r>
      <w:r>
        <w:rPr>
          <w:rFonts w:ascii="宋体" w:cs="仿宋_GB2312" w:hint="eastAsia"/>
          <w:sz w:val="28"/>
          <w:szCs w:val="28"/>
        </w:rPr>
        <w:t>m²，建筑高度</w:t>
      </w:r>
      <w:r>
        <w:rPr>
          <w:rFonts w:ascii="宋体" w:cs="仿宋_GB2312"/>
          <w:sz w:val="28"/>
          <w:szCs w:val="28"/>
          <w:lang w:val="en-US" w:eastAsia="zh-CN"/>
        </w:rPr>
        <w:t>12.9</w:t>
      </w:r>
      <w:r>
        <w:rPr>
          <w:rFonts w:ascii="宋体" w:cs="仿宋_GB2312" w:hint="eastAsia"/>
          <w:sz w:val="28"/>
          <w:szCs w:val="28"/>
        </w:rPr>
        <w:t>m，建筑层数</w:t>
      </w:r>
      <w:r>
        <w:rPr>
          <w:rFonts w:ascii="宋体" w:cs="仿宋_GB2312"/>
          <w:sz w:val="28"/>
          <w:szCs w:val="28"/>
          <w:lang w:val="en-US" w:eastAsia="zh-CN"/>
        </w:rPr>
        <w:t>1</w:t>
      </w:r>
      <w:r>
        <w:rPr>
          <w:rFonts w:ascii="宋体" w:cs="仿宋_GB2312" w:hint="eastAsia"/>
          <w:sz w:val="28"/>
          <w:szCs w:val="28"/>
        </w:rPr>
        <w:t>层</w:t>
      </w:r>
      <w:r>
        <w:rPr>
          <w:rFonts w:ascii="宋体" w:cs="仿宋_GB2312"/>
          <w:sz w:val="28"/>
          <w:szCs w:val="28"/>
        </w:rPr>
        <w:t>；</w:t>
      </w:r>
      <w:r>
        <w:rPr>
          <w:rFonts w:ascii="宋体" w:cs="仿宋_GB2312"/>
          <w:sz w:val="28"/>
          <w:szCs w:val="28"/>
          <w:lang w:val="en-US" w:eastAsia="zh-CN"/>
        </w:rPr>
        <w:t>3#丙类厂房</w:t>
      </w:r>
      <w:r>
        <w:rPr>
          <w:rFonts w:ascii="宋体" w:cs="仿宋_GB2312" w:hint="eastAsia"/>
          <w:sz w:val="28"/>
          <w:szCs w:val="28"/>
        </w:rPr>
        <w:t>建筑面积</w:t>
      </w:r>
      <w:r>
        <w:rPr>
          <w:rFonts w:ascii="宋体" w:cs="仿宋_GB2312"/>
          <w:sz w:val="28"/>
          <w:szCs w:val="28"/>
          <w:lang w:val="en-US" w:eastAsia="zh-CN"/>
        </w:rPr>
        <w:t>4914</w:t>
      </w:r>
      <w:r>
        <w:rPr>
          <w:rFonts w:ascii="宋体" w:cs="仿宋_GB2312" w:hint="eastAsia"/>
          <w:sz w:val="28"/>
          <w:szCs w:val="28"/>
        </w:rPr>
        <w:t>m²，建筑高度</w:t>
      </w:r>
      <w:r>
        <w:rPr>
          <w:rFonts w:ascii="宋体" w:cs="仿宋_GB2312"/>
          <w:sz w:val="28"/>
          <w:szCs w:val="28"/>
          <w:lang w:val="en-US" w:eastAsia="zh-CN"/>
        </w:rPr>
        <w:t>13.15</w:t>
      </w:r>
      <w:r>
        <w:rPr>
          <w:rFonts w:ascii="宋体" w:cs="仿宋_GB2312" w:hint="eastAsia"/>
          <w:sz w:val="28"/>
          <w:szCs w:val="28"/>
        </w:rPr>
        <w:t>m，建筑层数</w:t>
      </w:r>
      <w:r>
        <w:rPr>
          <w:rFonts w:ascii="宋体" w:cs="仿宋_GB2312"/>
          <w:sz w:val="28"/>
          <w:szCs w:val="28"/>
          <w:lang w:val="en-US" w:eastAsia="zh-CN"/>
        </w:rPr>
        <w:t>1</w:t>
      </w:r>
      <w:r>
        <w:rPr>
          <w:rFonts w:ascii="宋体" w:cs="仿宋_GB2312" w:hint="eastAsia"/>
          <w:sz w:val="28"/>
          <w:szCs w:val="28"/>
        </w:rPr>
        <w:t>层</w:t>
      </w:r>
      <w:r>
        <w:rPr>
          <w:rFonts w:ascii="宋体" w:cs="仿宋_GB2312"/>
          <w:sz w:val="28"/>
          <w:szCs w:val="28"/>
        </w:rPr>
        <w:t>；</w:t>
      </w:r>
      <w:r>
        <w:rPr>
          <w:rFonts w:ascii="宋体" w:cs="仿宋_GB2312"/>
          <w:sz w:val="28"/>
          <w:szCs w:val="28"/>
          <w:lang w:val="en-US" w:eastAsia="zh-CN"/>
        </w:rPr>
        <w:t>4#戊类厂房</w:t>
      </w:r>
      <w:r>
        <w:rPr>
          <w:rFonts w:ascii="宋体" w:cs="仿宋_GB2312" w:hint="eastAsia"/>
          <w:sz w:val="28"/>
          <w:szCs w:val="28"/>
        </w:rPr>
        <w:t>建筑面积</w:t>
      </w:r>
      <w:r>
        <w:rPr>
          <w:rFonts w:ascii="宋体" w:cs="仿宋_GB2312"/>
          <w:sz w:val="28"/>
          <w:szCs w:val="28"/>
          <w:lang w:val="en-US" w:eastAsia="zh-CN"/>
        </w:rPr>
        <w:t>228.76</w:t>
      </w:r>
      <w:r>
        <w:rPr>
          <w:rFonts w:ascii="宋体" w:cs="仿宋_GB2312" w:hint="eastAsia"/>
          <w:sz w:val="28"/>
          <w:szCs w:val="28"/>
        </w:rPr>
        <w:t>m²，建筑高度</w:t>
      </w:r>
      <w:r>
        <w:rPr>
          <w:rFonts w:ascii="宋体" w:cs="仿宋_GB2312"/>
          <w:sz w:val="28"/>
          <w:szCs w:val="28"/>
          <w:lang w:val="en-US" w:eastAsia="zh-CN"/>
        </w:rPr>
        <w:t>13.1</w:t>
      </w:r>
      <w:r>
        <w:rPr>
          <w:rFonts w:ascii="宋体" w:cs="仿宋_GB2312" w:hint="eastAsia"/>
          <w:sz w:val="28"/>
          <w:szCs w:val="28"/>
        </w:rPr>
        <w:t>m，建筑层数</w:t>
      </w:r>
      <w:r>
        <w:rPr>
          <w:rFonts w:ascii="宋体" w:cs="仿宋_GB2312"/>
          <w:sz w:val="28"/>
          <w:szCs w:val="28"/>
          <w:lang w:val="en-US" w:eastAsia="zh-CN"/>
        </w:rPr>
        <w:t>1</w:t>
      </w:r>
      <w:r>
        <w:rPr>
          <w:rFonts w:ascii="宋体" w:cs="仿宋_GB2312" w:hint="eastAsia"/>
          <w:sz w:val="28"/>
          <w:szCs w:val="28"/>
        </w:rPr>
        <w:t>层</w:t>
      </w:r>
      <w:r>
        <w:rPr>
          <w:rFonts w:ascii="宋体" w:cs="仿宋_GB2312"/>
          <w:sz w:val="28"/>
          <w:szCs w:val="28"/>
        </w:rPr>
        <w:t>；</w:t>
      </w:r>
      <w:r>
        <w:rPr>
          <w:rFonts w:ascii="宋体" w:cs="仿宋_GB2312" w:hint="eastAsia"/>
          <w:sz w:val="28"/>
          <w:szCs w:val="28"/>
          <w:lang w:eastAsia="zh-CN"/>
        </w:rPr>
        <w:t>）</w:t>
      </w:r>
      <w:r>
        <w:rPr>
          <w:rFonts w:ascii="宋体" w:cs="仿宋_GB2312" w:hint="eastAsia"/>
          <w:sz w:val="28"/>
          <w:szCs w:val="28"/>
        </w:rPr>
        <w:t>消防验收备案，备案申请表编号为 [202</w:t>
      </w:r>
      <w:r>
        <w:rPr>
          <w:rFonts w:ascii="宋体" w:cs="仿宋_GB2312" w:hint="eastAsia"/>
          <w:sz w:val="28"/>
          <w:szCs w:val="28"/>
          <w:lang w:val="en-US" w:eastAsia="zh-CN"/>
        </w:rPr>
        <w:t>3</w:t>
      </w:r>
      <w:r>
        <w:rPr>
          <w:rFonts w:ascii="宋体" w:cs="仿宋_GB2312" w:hint="eastAsia"/>
          <w:sz w:val="28"/>
          <w:szCs w:val="28"/>
        </w:rPr>
        <w:t>]第00</w:t>
      </w:r>
      <w:r>
        <w:rPr>
          <w:rFonts w:ascii="宋体" w:cs="仿宋_GB2312"/>
          <w:sz w:val="28"/>
          <w:szCs w:val="28"/>
          <w:lang w:val="en-US" w:eastAsia="zh-CN"/>
        </w:rPr>
        <w:t>6</w:t>
      </w:r>
      <w:r>
        <w:rPr>
          <w:rFonts w:ascii="宋体" w:cs="仿宋_GB2312" w:hint="eastAsia"/>
          <w:sz w:val="28"/>
          <w:szCs w:val="28"/>
        </w:rPr>
        <w:t>号，提交的下列备案材料：</w:t>
      </w:r>
    </w:p>
    <w:p>
      <w:pPr>
        <w:spacing w:line="480" w:lineRule="exact"/>
        <w:ind w:firstLineChars="607" w:firstLine="1457"/>
        <w:rPr>
          <w:rFonts w:ascii="宋体" w:cs="Times New Roman"/>
          <w:kern w:val="0"/>
          <w:sz w:val="24"/>
          <w:szCs w:val="24"/>
        </w:rPr>
      </w:pPr>
      <w:r>
        <w:rPr>
          <w:rFonts w:ascii="宋体" w:cs="仿宋_GB2312" w:hint="eastAsia"/>
          <w:kern w:val="0"/>
          <w:position w:val="2"/>
          <w:sz w:val="24"/>
          <w:szCs w:val="24"/>
        </w:rPr>
        <w:fldChar w:fldCharType="begin"/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eq \o\ac(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□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,√)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fldChar w:fldCharType="end"/>
      </w:r>
      <w:r>
        <w:rPr>
          <w:rFonts w:ascii="宋体" w:cs="仿宋_GB2312"/>
          <w:kern w:val="0"/>
          <w:sz w:val="24"/>
          <w:szCs w:val="24"/>
        </w:rPr>
        <w:t>1.</w:t>
      </w:r>
      <w:r>
        <w:rPr>
          <w:rFonts w:ascii="宋体" w:cs="仿宋_GB2312" w:hint="eastAsia"/>
          <w:kern w:val="0"/>
          <w:sz w:val="24"/>
          <w:szCs w:val="24"/>
        </w:rPr>
        <w:t>消防验收备案表；</w:t>
      </w:r>
    </w:p>
    <w:p>
      <w:pPr>
        <w:spacing w:line="480" w:lineRule="exact"/>
        <w:ind w:firstLineChars="607" w:firstLine="1457"/>
        <w:rPr>
          <w:rFonts w:ascii="宋体" w:cs="Times New Roman"/>
          <w:kern w:val="0"/>
          <w:sz w:val="24"/>
          <w:szCs w:val="24"/>
        </w:rPr>
      </w:pPr>
      <w:r>
        <w:rPr>
          <w:rFonts w:ascii="宋体" w:cs="仿宋_GB2312" w:hint="eastAsia"/>
          <w:kern w:val="0"/>
          <w:position w:val="3"/>
          <w:sz w:val="24"/>
          <w:szCs w:val="24"/>
        </w:rPr>
        <w:fldChar w:fldCharType="begin"/>
      </w:r>
      <w:r>
        <w:rPr>
          <w:rFonts w:ascii="宋体" w:cs="仿宋_GB2312" w:hint="eastAsia"/>
          <w:kern w:val="0"/>
          <w:position w:val="3"/>
          <w:sz w:val="24"/>
          <w:szCs w:val="24"/>
        </w:rPr>
        <w:instrText>eq \o\ac(</w:instrText>
      </w:r>
      <w:r>
        <w:rPr>
          <w:rFonts w:ascii="宋体" w:cs="仿宋_GB2312" w:hint="eastAsia"/>
          <w:kern w:val="0"/>
          <w:position w:val="3"/>
          <w:sz w:val="24"/>
          <w:szCs w:val="24"/>
        </w:rPr>
        <w:instrText>□</w:instrText>
      </w:r>
      <w:r>
        <w:rPr>
          <w:rFonts w:ascii="宋体" w:cs="仿宋_GB2312" w:hint="eastAsia"/>
          <w:kern w:val="0"/>
          <w:position w:val="3"/>
          <w:sz w:val="24"/>
          <w:szCs w:val="24"/>
        </w:rPr>
        <w:instrText>,√)</w:instrText>
      </w:r>
      <w:r>
        <w:rPr>
          <w:rFonts w:ascii="宋体" w:cs="仿宋_GB2312" w:hint="eastAsia"/>
          <w:kern w:val="0"/>
          <w:position w:val="3"/>
          <w:sz w:val="24"/>
          <w:szCs w:val="24"/>
        </w:rPr>
        <w:fldChar w:fldCharType="end"/>
      </w:r>
      <w:r>
        <w:rPr>
          <w:rFonts w:ascii="宋体" w:cs="仿宋_GB2312"/>
          <w:kern w:val="0"/>
          <w:sz w:val="24"/>
          <w:szCs w:val="24"/>
        </w:rPr>
        <w:t>2.</w:t>
      </w:r>
      <w:r>
        <w:rPr>
          <w:rFonts w:ascii="宋体" w:cs="仿宋_GB2312" w:hint="eastAsia"/>
          <w:kern w:val="0"/>
          <w:sz w:val="24"/>
          <w:szCs w:val="24"/>
        </w:rPr>
        <w:t>工程竣工验收报告；</w:t>
      </w:r>
    </w:p>
    <w:p>
      <w:pPr>
        <w:spacing w:line="480" w:lineRule="exact"/>
        <w:ind w:firstLineChars="607" w:firstLine="1457"/>
        <w:rPr>
          <w:rFonts w:ascii="宋体" w:cs="Times New Roman"/>
          <w:kern w:val="0"/>
          <w:sz w:val="24"/>
          <w:szCs w:val="24"/>
        </w:rPr>
      </w:pPr>
      <w:r>
        <w:rPr>
          <w:rFonts w:ascii="宋体" w:cs="仿宋_GB2312" w:hint="eastAsia"/>
          <w:kern w:val="0"/>
          <w:position w:val="2"/>
          <w:sz w:val="24"/>
          <w:szCs w:val="24"/>
        </w:rPr>
        <w:fldChar w:fldCharType="begin"/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eq \o\ac(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□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,√)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fldChar w:fldCharType="end"/>
      </w:r>
      <w:r>
        <w:rPr>
          <w:rFonts w:ascii="宋体" w:cs="仿宋_GB2312"/>
          <w:kern w:val="0"/>
          <w:sz w:val="24"/>
          <w:szCs w:val="24"/>
        </w:rPr>
        <w:t>3.</w:t>
      </w:r>
      <w:r>
        <w:rPr>
          <w:rFonts w:ascii="宋体" w:cs="仿宋_GB2312" w:hint="eastAsia"/>
          <w:kern w:val="0"/>
          <w:sz w:val="24"/>
          <w:szCs w:val="24"/>
        </w:rPr>
        <w:t>涉及消防的建设工程竣工图纸；</w:t>
      </w:r>
    </w:p>
    <w:p>
      <w:pPr>
        <w:spacing w:line="400" w:lineRule="exact"/>
        <w:ind w:firstLineChars="607" w:firstLine="1457"/>
        <w:rPr>
          <w:rFonts w:ascii="宋体" w:cs="Times New Roman"/>
          <w:kern w:val="0"/>
          <w:sz w:val="24"/>
          <w:szCs w:val="24"/>
        </w:rPr>
      </w:pPr>
      <w:r>
        <w:rPr>
          <w:rFonts w:ascii="宋体" w:cs="仿宋_GB2312" w:hint="eastAsia"/>
          <w:kern w:val="0"/>
          <w:position w:val="2"/>
          <w:sz w:val="24"/>
          <w:szCs w:val="24"/>
        </w:rPr>
        <w:fldChar w:fldCharType="begin"/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eq \o\ac(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□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,√)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fldChar w:fldCharType="end"/>
      </w:r>
      <w:r>
        <w:rPr>
          <w:rFonts w:ascii="宋体" w:cs="仿宋_GB2312"/>
          <w:kern w:val="0"/>
          <w:sz w:val="24"/>
          <w:szCs w:val="24"/>
        </w:rPr>
        <w:t>4.</w:t>
      </w:r>
      <w:r>
        <w:rPr>
          <w:rFonts w:ascii="宋体" w:cs="仿宋_GB2312" w:hint="eastAsia"/>
          <w:kern w:val="0"/>
          <w:sz w:val="24"/>
          <w:szCs w:val="24"/>
        </w:rPr>
        <w:t>备案材料齐全，准予备案；</w:t>
      </w:r>
    </w:p>
    <w:p>
      <w:pPr>
        <w:pStyle w:val="15"/>
        <w:spacing w:before="42" w:line="269" w:lineRule="auto"/>
        <w:ind w:right="788" w:firstLineChars="600" w:firstLine="1440"/>
        <w:rPr>
          <w:spacing w:val="-5"/>
          <w:sz w:val="24"/>
          <w:szCs w:val="24"/>
        </w:rPr>
      </w:pPr>
      <w:r>
        <w:rPr>
          <w:rFonts w:ascii="宋体" w:cs="仿宋_GB2312" w:hint="eastAsia"/>
          <w:kern w:val="0"/>
          <w:position w:val="2"/>
          <w:sz w:val="24"/>
          <w:szCs w:val="24"/>
        </w:rPr>
        <w:fldChar w:fldCharType="begin"/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eq \o\ac(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□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instrText>,√)</w:instrText>
      </w:r>
      <w:r>
        <w:rPr>
          <w:rFonts w:ascii="宋体" w:cs="仿宋_GB2312" w:hint="eastAsia"/>
          <w:kern w:val="0"/>
          <w:position w:val="2"/>
          <w:sz w:val="24"/>
          <w:szCs w:val="24"/>
        </w:rPr>
        <w:fldChar w:fldCharType="end"/>
      </w:r>
      <w:r>
        <w:rPr>
          <w:rFonts w:ascii="宋体" w:cs="仿宋_GB2312" w:hint="eastAsia"/>
          <w:kern w:val="0"/>
          <w:sz w:val="24"/>
          <w:szCs w:val="24"/>
        </w:rPr>
        <w:t>该工程被确定为检查对象</w:t>
      </w:r>
      <w:r>
        <w:rPr>
          <w:rFonts w:ascii="宋体" w:cs="仿宋_GB2312" w:hint="eastAsia"/>
          <w:kern w:val="0"/>
          <w:sz w:val="24"/>
          <w:szCs w:val="24"/>
          <w:lang w:val="en-US" w:eastAsia="zh-CN"/>
        </w:rPr>
        <w:t>,</w:t>
      </w:r>
      <w:r>
        <w:rPr>
          <w:spacing w:val="-12"/>
          <w:sz w:val="24"/>
          <w:szCs w:val="24"/>
        </w:rPr>
        <w:t>我单位将在十五个工作日内进行检</w:t>
      </w:r>
      <w:r>
        <w:rPr>
          <w:spacing w:val="-5"/>
          <w:sz w:val="24"/>
          <w:szCs w:val="24"/>
        </w:rPr>
        <w:t>查，请做好准备。</w:t>
      </w:r>
    </w:p>
    <w:p>
      <w:pPr>
        <w:pStyle w:val="15"/>
        <w:spacing w:before="42" w:line="269" w:lineRule="auto"/>
        <w:ind w:left="0" w:right="788"/>
        <w:rPr>
          <w:rFonts w:ascii="宋体" w:cs="仿宋_GB2312" w:hint="eastAsia"/>
          <w:sz w:val="28"/>
          <w:szCs w:val="28"/>
        </w:rPr>
      </w:pPr>
      <w:r>
        <w:rPr>
          <w:rFonts w:ascii="宋体" w:cs="仿宋_GB2312" w:hint="eastAsia"/>
          <w:sz w:val="28"/>
          <w:szCs w:val="28"/>
        </w:rPr>
        <w:t>经审查，备案材料齐全，依法核发备案凭证。</w:t>
      </w:r>
    </w:p>
    <w:p>
      <w:pPr>
        <w:spacing w:line="120" w:lineRule="auto"/>
        <w:ind w:firstLineChars="200" w:firstLine="560"/>
        <w:rPr>
          <w:rFonts w:ascii="宋体" w:cs="仿宋_GB2312"/>
          <w:sz w:val="28"/>
          <w:szCs w:val="28"/>
        </w:rPr>
      </w:pPr>
      <w:r>
        <w:rPr>
          <w:rFonts w:ascii="宋体" w:cs="仿宋_GB2312" w:hint="eastAsia"/>
          <w:sz w:val="28"/>
          <w:szCs w:val="28"/>
        </w:rPr>
        <w:t>一、对建筑消防设施应当定期维护保养，保证完好有效。</w:t>
      </w:r>
    </w:p>
    <w:p>
      <w:pPr>
        <w:spacing w:line="120" w:lineRule="auto"/>
        <w:ind w:firstLineChars="202" w:firstLine="566"/>
        <w:jc w:val="left"/>
        <w:rPr>
          <w:rFonts w:ascii="宋体" w:cs="仿宋_GB2312"/>
          <w:sz w:val="28"/>
          <w:szCs w:val="28"/>
        </w:rPr>
      </w:pPr>
      <w:r>
        <w:rPr>
          <w:rFonts w:ascii="宋体" w:cs="仿宋_GB2312" w:hint="eastAsia"/>
          <w:sz w:val="28"/>
          <w:szCs w:val="28"/>
        </w:rPr>
        <w:t>二、该工程如扩建、改建（含室内外装修、建筑保温、用途变更），应依法向我局申报建设工程消防验收（备案）。</w:t>
      </w:r>
    </w:p>
    <w:p>
      <w:pPr>
        <w:spacing w:line="180" w:lineRule="atLeast"/>
        <w:ind w:right="560"/>
        <w:jc w:val="center"/>
        <w:rPr>
          <w:rFonts w:ascii="宋体" w:cs="仿宋_GB2312"/>
          <w:sz w:val="28"/>
          <w:szCs w:val="28"/>
        </w:rPr>
      </w:pPr>
      <w:r>
        <w:rPr>
          <w:rFonts w:ascii="仿宋_GB2312" w:eastAsia="仿宋_GB2312" w:cs="仿宋_GB2312"/>
          <w:sz w:val="28"/>
          <w:szCs w:val="28"/>
        </w:rPr>
        <w:t xml:space="preserve">                             </w:t>
      </w:r>
      <w:r>
        <w:rPr>
          <w:rFonts w:ascii="仿宋_GB2312" w:eastAsia="仿宋_GB2312" w:cs="仿宋_GB2312" w:hint="eastAsia"/>
          <w:sz w:val="28"/>
          <w:szCs w:val="28"/>
        </w:rPr>
        <w:t xml:space="preserve">     </w:t>
      </w:r>
      <w:r>
        <w:rPr>
          <w:rFonts w:ascii="仿宋_GB2312" w:eastAsia="仿宋_GB2312" w:cs="仿宋_GB2312" w:hint="eastAsia"/>
          <w:sz w:val="24"/>
          <w:szCs w:val="24"/>
          <w:lang w:eastAsia="zh-CN"/>
        </w:rPr>
        <w:t>二〇二三年</w:t>
      </w:r>
      <w:r>
        <w:rPr>
          <w:rFonts w:ascii="仿宋_GB2312" w:eastAsia="仿宋_GB2312" w:cs="仿宋_GB2312"/>
          <w:sz w:val="24"/>
          <w:szCs w:val="24"/>
          <w:lang w:eastAsia="zh-CN"/>
        </w:rPr>
        <w:t>十</w:t>
      </w:r>
      <w:r>
        <w:rPr>
          <w:rFonts w:ascii="仿宋_GB2312" w:eastAsia="仿宋_GB2312" w:cs="仿宋_GB2312" w:hint="eastAsia"/>
          <w:sz w:val="24"/>
          <w:szCs w:val="24"/>
          <w:lang w:eastAsia="zh-CN"/>
        </w:rPr>
        <w:t>月十</w:t>
      </w:r>
      <w:r>
        <w:rPr>
          <w:rFonts w:ascii="仿宋_GB2312" w:eastAsia="仿宋_GB2312" w:cs="仿宋_GB2312"/>
          <w:sz w:val="24"/>
          <w:szCs w:val="24"/>
          <w:lang w:eastAsia="zh-CN"/>
        </w:rPr>
        <w:t>一</w:t>
      </w:r>
      <w:bookmarkStart w:id="0" w:name="_GoBack"/>
      <w:bookmarkEnd w:id="0"/>
      <w:r>
        <w:rPr>
          <w:rFonts w:ascii="仿宋_GB2312" w:eastAsia="仿宋_GB2312" w:cs="仿宋_GB2312" w:hint="eastAsia"/>
          <w:sz w:val="24"/>
          <w:szCs w:val="24"/>
          <w:lang w:eastAsia="zh-CN"/>
        </w:rPr>
        <w:t>日</w:t>
      </w:r>
    </w:p>
    <w:p>
      <w:pPr>
        <w:spacing w:line="180" w:lineRule="atLeast"/>
        <w:ind w:right="560" w:firstLineChars="200" w:firstLine="480"/>
        <w:rPr>
          <w:rFonts w:ascii="仿宋_GB2312" w:eastAsia="仿宋_GB2312" w:cs="仿宋_GB2312"/>
          <w:sz w:val="24"/>
          <w:szCs w:val="28"/>
        </w:rPr>
      </w:pPr>
      <w:r>
        <w:rPr>
          <w:rFonts w:ascii="仿宋_GB2312" w:eastAsia="仿宋_GB2312" w:cs="仿宋_GB2312" w:hint="eastAsia"/>
          <w:sz w:val="24"/>
          <w:szCs w:val="28"/>
        </w:rPr>
        <w:t>建设单位签收：</w:t>
      </w:r>
    </w:p>
    <w:p>
      <w:pPr>
        <w:spacing w:line="180" w:lineRule="atLeast"/>
        <w:ind w:right="560"/>
        <w:rPr>
          <w:rFonts w:ascii="宋体" w:cs="仿宋_GB2312"/>
          <w:sz w:val="28"/>
          <w:szCs w:val="28"/>
        </w:rPr>
      </w:pPr>
      <w:r>
        <w:rPr>
          <w:rFonts w:ascii="仿宋_GB2312" w:eastAsia="仿宋_GB2312" w:cs="仿宋_GB2312" w:hint="eastAsia"/>
          <w:sz w:val="28"/>
          <w:szCs w:val="28"/>
        </w:rPr>
        <w:t xml:space="preserve">                                           </w:t>
      </w:r>
      <w:r>
        <w:rPr>
          <w:rFonts w:ascii="宋体" w:cs="仿宋_GB2312" w:hint="eastAsia"/>
          <w:sz w:val="28"/>
          <w:szCs w:val="28"/>
        </w:rPr>
        <w:t xml:space="preserve"> </w:t>
      </w:r>
      <w:r>
        <w:rPr>
          <w:rFonts w:ascii="宋体" w:cs="仿宋_GB2312" w:hint="eastAsia"/>
          <w:sz w:val="24"/>
          <w:szCs w:val="28"/>
        </w:rPr>
        <w:t>年    月    日</w:t>
      </w:r>
    </w:p>
    <w:p>
      <w:pPr>
        <w:spacing w:line="180" w:lineRule="atLeast"/>
        <w:ind w:right="560"/>
        <w:rPr>
          <w:rFonts w:ascii="宋体" w:cs="仿宋_GB2312"/>
          <w:kern w:val="0"/>
          <w:szCs w:val="28"/>
        </w:rPr>
      </w:pPr>
      <w:r>
        <w:rPr>
          <w:rFonts w:ascii="仿宋_GB2312" w:eastAsia="仿宋_GB2312" w:cs="仿宋_GB2312" w:hint="eastAsia"/>
          <w:sz w:val="32"/>
          <w:szCs w:val="28"/>
        </w:rPr>
        <w:t xml:space="preserve">   </w:t>
      </w:r>
      <w:r>
        <w:rPr>
          <w:rFonts w:ascii="宋体" w:cs="仿宋_GB2312" w:hint="eastAsia"/>
          <w:kern w:val="0"/>
          <w:sz w:val="20"/>
          <w:szCs w:val="28"/>
        </w:rPr>
        <w:t>备注：本意见书一式两份，一份交建设单位，一份存档</w:t>
      </w:r>
    </w:p>
    <w:sectPr>
      <w:headerReference w:type="default" r:id="rId2"/>
      <w:footerReference w:type="default" r:id="rId3"/>
      <w:pgSz w:w="11906" w:h="16838"/>
      <w:pgMar w:top="567" w:right="1712" w:bottom="284" w:left="1712" w:header="851" w:footer="992" w:gutter="0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黑体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variable"/>
    <w:sig w:usb0="00000000" w:usb1="0000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2000019F" w:csb1="00000000"/>
  </w:font>
</w:fonts>
</file>

<file path=word/footer1.xml><?xml version="1.0" encoding="utf-8"?>
<w:ftr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p>
    <w:pPr>
      <w:pStyle w:val="18"/>
      <w:tabs>
        <w:tab w:val="center" w:pos="4153"/>
        <w:tab w:val="right" w:pos="8306"/>
      </w:tabs>
      <w:jc w:val="center"/>
      <w:rPr>
        <w:rFonts w:cs="Times New Roman"/>
      </w:rPr>
    </w:pPr>
    <w:r>
      <w:rPr>
        <w:lang w:val="zh-CN"/>
      </w:rPr>
      <w:t xml:space="preserve"> </w:t>
    </w:r>
    <w:r>
      <w:rPr>
        <w:b/>
        <w:bCs/>
      </w:rPr>
      <w:fldChar w:fldCharType="begin"/>
    </w:r>
    <w:r>
      <w:rPr>
        <w:b/>
        <w:bCs/>
      </w:rPr>
      <w:instrText>PAGE</w:instrText>
    </w:r>
    <w:r>
      <w:rPr>
        <w:b/>
        <w:bCs/>
      </w:rPr>
      <w:fldChar w:fldCharType="separate"/>
    </w:r>
    <w:r>
      <w:rPr>
        <w:b/>
        <w:bCs/>
      </w:rPr>
      <w:t>1</w:t>
    </w:r>
    <w:r>
      <w:rPr>
        <w:b/>
        <w:bCs/>
      </w:rPr>
      <w:fldChar w:fldCharType="end"/>
    </w:r>
    <w:r>
      <w:rPr>
        <w:lang w:val="zh-CN"/>
      </w:rPr>
      <w:t xml:space="preserve"> / </w:t>
    </w:r>
    <w:r>
      <w:rPr>
        <w:b/>
        <w:bCs/>
      </w:rPr>
      <w:fldChar w:fldCharType="begin"/>
    </w:r>
    <w:r>
      <w:rPr>
        <w:b/>
        <w:bCs/>
      </w:rPr>
      <w:instrText>NUMPAGES</w:instrText>
    </w:r>
    <w:r>
      <w:rPr>
        <w:b/>
        <w:bCs/>
      </w:rPr>
      <w:fldChar w:fldCharType="separate"/>
    </w:r>
    <w:r>
      <w:rPr>
        <w:b/>
        <w:bCs/>
      </w:rPr>
      <w:t>1</w:t>
    </w:r>
    <w:r>
      <w:rPr>
        <w:b/>
        <w:bCs/>
      </w:rPr>
      <w:fldChar w:fldCharType="end"/>
    </w:r>
  </w:p>
  <w:p>
    <w:pPr>
      <w:pStyle w:val="18"/>
      <w:tabs>
        <w:tab w:val="center" w:pos="4153"/>
        <w:tab w:val="right" w:pos="8306"/>
      </w:tabs>
      <w:rPr>
        <w:rFonts w:cs="Times New Roman"/>
      </w:rPr>
    </w:pPr>
  </w:p>
</w:ftr>
</file>

<file path=word/header1.xml><?xml version="1.0" encoding="utf-8"?>
<w:hdr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p>
    <w:pPr>
      <w:pStyle w:val="19"/>
      <w:pBdr>
        <w:bottom w:val="none" w:sz="0" w:space="0" w:color="auto"/>
      </w:pBdr>
      <w:tabs>
        <w:tab w:val="center" w:pos="4153"/>
        <w:tab w:val="right" w:pos="8306"/>
      </w:tabs>
      <w:rPr>
        <w:rFonts w:cs="Times New Roman"/>
      </w:rPr>
    </w:pPr>
  </w:p>
</w:hdr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4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ulTrailSpace/>
    <w:doNotExpandShiftReturn/>
    <w:adjustLineHeightInTable/>
    <w:compatSetting w:name="compatibilityMode" w:uri="http://schemas.microsoft.com/office/word" w:val="12"/>
  </w:compat>
  <w:docVars>
    <w:docVar w:name="commondata" w:val="eyJoZGlkIjoiNTJlMjI3ODJlYjAyMDdlNjQzMTZlODYyMjc3MzI0ZTkifQ=="/>
  </w:docVars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count="23">
    <w:lsdException w:name="heading 1" w:locked="1"/>
    <w:lsdException w:name="heading 2" w:locked="1"/>
    <w:lsdException w:name="heading 3" w:locked="1"/>
    <w:lsdException w:name="heading 4" w:locked="1"/>
    <w:lsdException w:name="heading 5" w:locked="1"/>
    <w:lsdException w:name="heading 6" w:locked="1"/>
    <w:lsdException w:name="heading 7" w:locked="1"/>
    <w:lsdException w:name="heading 8" w:locked="1"/>
    <w:lsdException w:name="heading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/>
    <w:lsdException w:name="Title" w:locked="1"/>
    <w:lsdException w:name="Subtitle" w:locked="1"/>
    <w:lsdException w:name="Strong" w:locked="1"/>
    <w:lsdException w:name="Emphasis" w:locked="1"/>
  </w:latentStyles>
  <w:style w:type="paragraph" w:default="1" w:styleId="0">
    <w:name w:val="Normal"/>
    <w:qFormat/>
    <w:pPr>
      <w:widowControl w:val="0"/>
      <w:jc w:val="both"/>
    </w:pPr>
    <w:rPr>
      <w:rFonts w:ascii="Calibri" w:eastAsia="宋体" w:cs="Calibri" w:hAnsi="Calibri"/>
      <w:kern w:val="2"/>
      <w:sz w:val="21"/>
      <w:szCs w:val="21"/>
      <w:lang w:val="en-US" w:eastAsia="zh-CN" w:bidi="ar-SA"/>
    </w:rPr>
  </w:style>
  <w:style w:type="paragraph" w:styleId="1">
    <w:name w:val="heading 1"/>
    <w:qFormat/>
    <w:basedOn w:val="0"/>
    <w:locked/>
    <w:next w:val="0"/>
    <w:pPr>
      <w:keepNext/>
      <w:keepLines/>
      <w:widowControl w:val="0"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2">
    <w:name w:val="heading 2"/>
    <w:qFormat/>
    <w:basedOn w:val="0"/>
    <w:locked/>
    <w:next w:val="0"/>
    <w:pPr>
      <w:keepNext/>
      <w:keepLines/>
      <w:widowControl w:val="0"/>
      <w:spacing w:before="260" w:after="260" w:line="415" w:lineRule="auto"/>
      <w:outlineLvl w:val="1"/>
    </w:pPr>
    <w:rPr>
      <w:rFonts w:ascii="Times New Roman" w:eastAsia="黑体" w:hAnsi="Times New Roman"/>
      <w:b/>
      <w:sz w:val="32"/>
    </w:rPr>
  </w:style>
  <w:style w:type="paragraph" w:styleId="3">
    <w:name w:val="heading 3"/>
    <w:qFormat/>
    <w:basedOn w:val="0"/>
    <w:locked/>
    <w:next w:val="0"/>
    <w:pPr>
      <w:keepNext/>
      <w:keepLines/>
      <w:widowControl w:val="0"/>
      <w:spacing w:before="260" w:after="260" w:line="415" w:lineRule="auto"/>
      <w:outlineLvl w:val="2"/>
    </w:pPr>
    <w:rPr>
      <w:b/>
      <w:sz w:val="32"/>
    </w:rPr>
  </w:style>
  <w:style w:type="character" w:default="1" w:styleId="10">
    <w:name w:val="Default Paragraph Font"/>
    <w:qFormat/>
  </w:style>
  <w:style w:type="paragraph" w:styleId="15">
    <w:name w:val="Body Text"/>
    <w:qFormat/>
    <w:basedOn w:val="0"/>
    <w:rPr>
      <w:rFonts w:ascii="宋体" w:eastAsia="宋体" w:cs="宋体"/>
      <w:sz w:val="28"/>
      <w:szCs w:val="28"/>
    </w:rPr>
  </w:style>
  <w:style w:type="paragraph" w:styleId="16">
    <w:name w:val="Date"/>
    <w:qFormat/>
    <w:basedOn w:val="0"/>
    <w:next w:val="0"/>
    <w:pPr>
      <w:ind w:leftChars="2500" w:left="2500"/>
    </w:pPr>
  </w:style>
  <w:style w:type="paragraph" w:styleId="17">
    <w:name w:val="Balloon Text"/>
    <w:qFormat/>
    <w:basedOn w:val="0"/>
    <w:rPr>
      <w:sz w:val="18"/>
      <w:szCs w:val="18"/>
    </w:rPr>
  </w:style>
  <w:style w:type="paragraph" w:styleId="18">
    <w:name w:val="footer"/>
    <w:qFormat/>
    <w:basedOn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9">
    <w:name w:val="header"/>
    <w:qFormat/>
    <w:basedOn w:val="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0">
    <w:name w:val="List Paragraph"/>
    <w:qFormat/>
    <w:basedOn w:val="0"/>
    <w:pPr>
      <w:ind w:firstLineChars="200" w:firstLine="200"/>
    </w:p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styles" Target="styles.xml"/><Relationship Id="rId5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16</TotalTime>
  <Application>Yozo_Office27021597764231180</Application>
  <Pages>1</Pages>
  <Words>0</Words>
  <Characters>513</Characters>
  <Lines>0</Lines>
  <Paragraphs>16</Paragraphs>
  <CharactersWithSpaces>685</CharactersWithSpaces>
  <Company>微软中国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微软用户</dc:creator>
  <cp:lastModifiedBy>Administrator</cp:lastModifiedBy>
  <cp:revision>94</cp:revision>
  <cp:lastPrinted>2023-03-16T05:56:18Z</cp:lastPrinted>
  <dcterms:created xsi:type="dcterms:W3CDTF">2020-09-07T05:14:00Z</dcterms:created>
  <dcterms:modified xsi:type="dcterms:W3CDTF">2023-10-11T07:24:33Z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2052-11.1.0.13703</vt:lpwstr>
  </property>
  <property fmtid="{D5CDD505-2E9C-101B-9397-08002B2CF9AE}" pid="3" name="ICV">
    <vt:lpwstr>AC6C691EB8DB4B35842679B4F759D05E</vt:lpwstr>
  </property>
</Properties>
</file>